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3D07" w14:textId="5D697AC4" w:rsidR="004C6B9C" w:rsidRPr="004C6B9C" w:rsidRDefault="004C6B9C" w:rsidP="004C6B9C">
      <w:pPr>
        <w:pStyle w:val="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212121"/>
          <w:sz w:val="21"/>
          <w:szCs w:val="21"/>
        </w:rPr>
      </w:pPr>
      <w:bookmarkStart w:id="0" w:name="_Hlk153194828"/>
      <w:bookmarkEnd w:id="0"/>
      <w:r w:rsidRPr="004C6B9C">
        <w:rPr>
          <w:rFonts w:ascii="Arial" w:hAnsi="Arial" w:cs="Arial"/>
          <w:b/>
          <w:bCs/>
          <w:color w:val="212121"/>
          <w:sz w:val="21"/>
          <w:szCs w:val="21"/>
        </w:rPr>
        <w:t>ΑΝΑΚΟΙΝΩΣΗ</w:t>
      </w:r>
    </w:p>
    <w:p w14:paraId="6D86157D" w14:textId="294013D3" w:rsidR="004C6B9C" w:rsidRDefault="004C6B9C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Όσοι φοιτητές επιθυμούν να πραγματοποιήσουν την Πρακτική τους Άσκηση μέσω του προγράμματος χρηματοδότησης ΕΣΠΑ μπορούν να προσκομίσουν τα απαιτούμενα δικαιολογητικά από </w:t>
      </w:r>
      <w:r>
        <w:rPr>
          <w:rFonts w:ascii="Arial" w:hAnsi="Arial" w:cs="Arial"/>
          <w:b/>
          <w:bCs/>
          <w:color w:val="212121"/>
          <w:sz w:val="21"/>
          <w:szCs w:val="21"/>
        </w:rPr>
        <w:t>01/03/2019 έως 15/03/2019</w:t>
      </w:r>
      <w:r>
        <w:rPr>
          <w:rFonts w:ascii="Arial" w:hAnsi="Arial" w:cs="Arial"/>
          <w:color w:val="212121"/>
          <w:sz w:val="21"/>
          <w:szCs w:val="21"/>
        </w:rPr>
        <w:t> για έναρξη 01/04/2019:</w:t>
      </w:r>
      <w:r>
        <w:rPr>
          <w:rFonts w:ascii="Arial" w:hAnsi="Arial" w:cs="Arial"/>
          <w:color w:val="212121"/>
          <w:sz w:val="21"/>
          <w:szCs w:val="21"/>
        </w:rPr>
        <w:br/>
        <w:t>– Αίτηση έναρξης (Επισυναπτόμενο έγγραφο ΕΠΑ01)</w:t>
      </w:r>
      <w:r>
        <w:rPr>
          <w:rFonts w:ascii="Arial" w:hAnsi="Arial" w:cs="Arial"/>
          <w:color w:val="212121"/>
          <w:sz w:val="21"/>
          <w:szCs w:val="21"/>
        </w:rPr>
        <w:br/>
        <w:t>– Αίτηση χρηματοδότησης από το ΕΣΠΑ (Επισυναπτόμενο έγγραφο ΕΠΑ03)</w:t>
      </w:r>
      <w:r>
        <w:rPr>
          <w:rFonts w:ascii="Arial" w:hAnsi="Arial" w:cs="Arial"/>
          <w:color w:val="212121"/>
          <w:sz w:val="21"/>
          <w:szCs w:val="21"/>
        </w:rPr>
        <w:br/>
        <w:t>– Βεβαίωση αποδοχής απασχόλησης από τον εργοδότη (Επισυναπτόμενο έγγραφο ΕΠΑ02)</w:t>
      </w:r>
      <w:r>
        <w:rPr>
          <w:rFonts w:ascii="Arial" w:hAnsi="Arial" w:cs="Arial"/>
          <w:color w:val="212121"/>
          <w:sz w:val="21"/>
          <w:szCs w:val="21"/>
        </w:rPr>
        <w:br/>
        <w:t>– Βεβαίωση προϋπόθεσης από τη Γραμματεία σας</w:t>
      </w:r>
    </w:p>
    <w:p w14:paraId="23CCB467" w14:textId="34698301" w:rsidR="004C6B9C" w:rsidRPr="004C6B9C" w:rsidRDefault="004C6B9C" w:rsidP="004C6B9C">
      <w:pPr>
        <w:pStyle w:val="Web"/>
        <w:shd w:val="clear" w:color="auto" w:fill="FFFFFF"/>
        <w:spacing w:after="150"/>
        <w:rPr>
          <w:rFonts w:ascii="Arial" w:hAnsi="Arial" w:cs="Arial"/>
          <w:color w:val="212121"/>
          <w:sz w:val="21"/>
          <w:szCs w:val="21"/>
        </w:rPr>
      </w:pPr>
      <w:r w:rsidRPr="004C6B9C">
        <w:rPr>
          <w:rFonts w:ascii="Arial" w:hAnsi="Arial" w:cs="Arial"/>
          <w:color w:val="212121"/>
          <w:sz w:val="21"/>
          <w:szCs w:val="21"/>
        </w:rPr>
        <w:t>Στην περίπτωση που ο αριθμός των αιτήσεων είναι μεγαλύτερος των διαθέσιμων θέσεων</w:t>
      </w:r>
      <w:r w:rsidR="003425B8">
        <w:rPr>
          <w:rFonts w:ascii="Arial" w:hAnsi="Arial" w:cs="Arial"/>
          <w:color w:val="212121"/>
          <w:sz w:val="21"/>
          <w:szCs w:val="21"/>
        </w:rPr>
        <w:t xml:space="preserve"> (13 θέσεις)</w:t>
      </w:r>
      <w:r w:rsidRPr="004C6B9C">
        <w:rPr>
          <w:rFonts w:ascii="Arial" w:hAnsi="Arial" w:cs="Arial"/>
          <w:color w:val="212121"/>
          <w:sz w:val="21"/>
          <w:szCs w:val="21"/>
        </w:rPr>
        <w:t>, η Επιτροπή τις αξιολογεί με κριτήρια:</w:t>
      </w:r>
    </w:p>
    <w:p w14:paraId="7F31A65C" w14:textId="77777777" w:rsidR="004C6B9C" w:rsidRPr="004C6B9C" w:rsidRDefault="004C6B9C" w:rsidP="004C6B9C">
      <w:pPr>
        <w:pStyle w:val="Web"/>
        <w:shd w:val="clear" w:color="auto" w:fill="FFFFFF"/>
        <w:spacing w:after="150"/>
        <w:rPr>
          <w:rFonts w:ascii="Arial" w:hAnsi="Arial" w:cs="Arial"/>
          <w:color w:val="212121"/>
          <w:sz w:val="21"/>
          <w:szCs w:val="21"/>
        </w:rPr>
      </w:pPr>
      <w:r w:rsidRPr="004C6B9C">
        <w:rPr>
          <w:rFonts w:ascii="Arial" w:hAnsi="Arial" w:cs="Arial"/>
          <w:color w:val="212121"/>
          <w:sz w:val="21"/>
          <w:szCs w:val="21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14:paraId="2EC81A8C" w14:textId="77777777" w:rsidR="004C6B9C" w:rsidRPr="004C6B9C" w:rsidRDefault="004C6B9C" w:rsidP="004C6B9C">
      <w:pPr>
        <w:pStyle w:val="Web"/>
        <w:shd w:val="clear" w:color="auto" w:fill="FFFFFF"/>
        <w:spacing w:after="150"/>
        <w:rPr>
          <w:rFonts w:ascii="Arial" w:hAnsi="Arial" w:cs="Arial"/>
          <w:color w:val="212121"/>
          <w:sz w:val="21"/>
          <w:szCs w:val="21"/>
        </w:rPr>
      </w:pPr>
      <w:r w:rsidRPr="004C6B9C">
        <w:rPr>
          <w:rFonts w:ascii="Arial" w:hAnsi="Arial" w:cs="Arial"/>
          <w:color w:val="212121"/>
          <w:sz w:val="21"/>
          <w:szCs w:val="21"/>
        </w:rPr>
        <w:t>Β) Τον αριθμό ECTS που αντιστοιχεί στα μαθήματα που έχουν ολοκληρώσει επιτυχώς (κριτήριο τελειόφοιτου).</w:t>
      </w:r>
    </w:p>
    <w:p w14:paraId="4DAF41E7" w14:textId="77777777" w:rsidR="004C6B9C" w:rsidRPr="004C6B9C" w:rsidRDefault="004C6B9C" w:rsidP="004C6B9C">
      <w:pPr>
        <w:pStyle w:val="Web"/>
        <w:shd w:val="clear" w:color="auto" w:fill="FFFFFF"/>
        <w:spacing w:after="150"/>
        <w:rPr>
          <w:rFonts w:ascii="Arial" w:hAnsi="Arial" w:cs="Arial"/>
          <w:color w:val="212121"/>
          <w:sz w:val="21"/>
          <w:szCs w:val="21"/>
        </w:rPr>
      </w:pPr>
      <w:r w:rsidRPr="004C6B9C">
        <w:rPr>
          <w:rFonts w:ascii="Arial" w:hAnsi="Arial" w:cs="Arial"/>
          <w:color w:val="212121"/>
          <w:sz w:val="21"/>
          <w:szCs w:val="21"/>
        </w:rPr>
        <w:t>Ο συνολικός αξιολογικός βαθμός γίνεται βάσει της σχέσης:</w:t>
      </w:r>
    </w:p>
    <w:p w14:paraId="57801AFA" w14:textId="00731B8D" w:rsidR="004C6B9C" w:rsidRPr="004C6B9C" w:rsidRDefault="004C6B9C" w:rsidP="004C6B9C">
      <w:pPr>
        <w:pStyle w:val="Web"/>
        <w:shd w:val="clear" w:color="auto" w:fill="FFFFFF"/>
        <w:spacing w:after="150"/>
        <w:rPr>
          <w:rFonts w:ascii="Arial" w:hAnsi="Arial" w:cs="Arial"/>
          <w:color w:val="212121"/>
          <w:sz w:val="21"/>
          <w:szCs w:val="21"/>
        </w:rPr>
      </w:pPr>
      <w:r w:rsidRPr="004C6B9C">
        <w:rPr>
          <w:noProof/>
        </w:rPr>
        <w:drawing>
          <wp:inline distT="0" distB="0" distL="0" distR="0" wp14:anchorId="3131C4DA" wp14:editId="7A6461A5">
            <wp:extent cx="5274310" cy="288925"/>
            <wp:effectExtent l="0" t="0" r="0" b="0"/>
            <wp:docPr id="211744304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681F" w14:textId="77777777" w:rsidR="004C6B9C" w:rsidRPr="004C6B9C" w:rsidRDefault="004C6B9C" w:rsidP="004C6B9C">
      <w:pPr>
        <w:pStyle w:val="Web"/>
        <w:shd w:val="clear" w:color="auto" w:fill="FFFFFF"/>
        <w:spacing w:after="150"/>
        <w:rPr>
          <w:rFonts w:ascii="Arial" w:hAnsi="Arial" w:cs="Arial"/>
          <w:color w:val="212121"/>
          <w:sz w:val="21"/>
          <w:szCs w:val="21"/>
        </w:rPr>
      </w:pPr>
      <w:r w:rsidRPr="004C6B9C">
        <w:rPr>
          <w:rFonts w:ascii="Arial" w:hAnsi="Arial" w:cs="Arial"/>
          <w:color w:val="212121"/>
          <w:sz w:val="21"/>
          <w:szCs w:val="21"/>
        </w:rPr>
        <w:t>Σημειώνεται ότι ο Μ.Ο και τα ECTS  εξάγονται αυτόματα από το πληροφοριακό σπουδαστικό σύστημα.</w:t>
      </w:r>
    </w:p>
    <w:p w14:paraId="2E2D276B" w14:textId="77777777" w:rsidR="00DC02E9" w:rsidRDefault="004C6B9C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 w:rsidRPr="004C6B9C">
        <w:rPr>
          <w:rFonts w:ascii="Arial" w:hAnsi="Arial" w:cs="Arial"/>
          <w:color w:val="212121"/>
          <w:sz w:val="21"/>
          <w:szCs w:val="21"/>
        </w:rPr>
        <w:t>Η μέγιστη δυνατή βαθμολογία που μπορεί να επιτύχει ένας φοιτητής είναι 2.</w:t>
      </w:r>
    </w:p>
    <w:p w14:paraId="4FD63FFE" w14:textId="596FB986" w:rsidR="004C6B9C" w:rsidRDefault="004C6B9C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Στη συνέχεια, οι πίνακες των φοιτητών θα αναρτώνται στην ιστοσελίδα και τη Γραμματεία του Τμήματος και οι φοιτητές θα έχουν τρεις ημέρες στη διάθεσή τους για την υποβολή ενστάσεων.</w:t>
      </w:r>
    </w:p>
    <w:p w14:paraId="6961E636" w14:textId="544C407F" w:rsidR="004C6B9C" w:rsidRDefault="004C6B9C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Ο τελικός πίνακας των αποτελεσμάτων θα αναρτάται στην ιστοσελίδα και τη Γραμματεία του Τμήματος και οι φοιτητές που επελέγησαν θα πρέπει να προσκομίσουν και τα υπόλοιπα δικαιολογητικά:</w:t>
      </w:r>
      <w:r>
        <w:rPr>
          <w:rFonts w:ascii="Arial" w:hAnsi="Arial" w:cs="Arial"/>
          <w:color w:val="212121"/>
          <w:sz w:val="21"/>
          <w:szCs w:val="21"/>
        </w:rPr>
        <w:br/>
        <w:t>– Στοιχεία φοιτητή (με τα επισυναπτόμενα έγγραφα)</w:t>
      </w:r>
      <w:r>
        <w:rPr>
          <w:rFonts w:ascii="Arial" w:hAnsi="Arial" w:cs="Arial"/>
          <w:color w:val="212121"/>
          <w:sz w:val="21"/>
          <w:szCs w:val="21"/>
        </w:rPr>
        <w:br/>
        <w:t>– Υ.Δ. σπουδαστή για κάλυψη ασφάλειας</w:t>
      </w:r>
      <w:r>
        <w:rPr>
          <w:rFonts w:ascii="Arial" w:hAnsi="Arial" w:cs="Arial"/>
          <w:color w:val="212121"/>
          <w:sz w:val="21"/>
          <w:szCs w:val="21"/>
        </w:rPr>
        <w:br/>
        <w:t>– Σύμβαση σε τέσσερα πρωτότυπα αντίτυπα</w:t>
      </w:r>
      <w:r w:rsidR="00DC02E9">
        <w:rPr>
          <w:rFonts w:ascii="Arial" w:hAnsi="Arial" w:cs="Arial"/>
          <w:color w:val="212121"/>
          <w:sz w:val="21"/>
          <w:szCs w:val="21"/>
        </w:rPr>
        <w:t>.</w:t>
      </w:r>
      <w:r>
        <w:rPr>
          <w:rFonts w:ascii="Arial" w:hAnsi="Arial" w:cs="Arial"/>
          <w:color w:val="212121"/>
          <w:sz w:val="21"/>
          <w:szCs w:val="21"/>
        </w:rPr>
        <w:br/>
        <w:t>– Απογραφικό Δελτίο Εισόδου</w:t>
      </w:r>
    </w:p>
    <w:p w14:paraId="6BC14BB3" w14:textId="77777777" w:rsidR="00DC02E9" w:rsidRDefault="00DC02E9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</w:p>
    <w:p w14:paraId="21172BD4" w14:textId="38371D2D" w:rsidR="00DC02E9" w:rsidRDefault="00DC02E9" w:rsidP="00DC02E9">
      <w:pPr>
        <w:pStyle w:val="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Ο Επιστημονικά Υπεύθυνος του Τμήματος</w:t>
      </w:r>
    </w:p>
    <w:p w14:paraId="519ED288" w14:textId="77777777" w:rsidR="00DC02E9" w:rsidRDefault="00DC02E9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</w:p>
    <w:p w14:paraId="6BC997E1" w14:textId="3567290E" w:rsidR="004C6B9C" w:rsidRDefault="004C6B9C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Για οποιαδήποτε πληροφορία ή διευκρίνιση παρακαλώ επικοινωνήστε με το Γραφείο Πρακτικής Άσκησης.</w:t>
      </w:r>
    </w:p>
    <w:p w14:paraId="2FD49304" w14:textId="77777777" w:rsidR="004C6B9C" w:rsidRDefault="004C6B9C" w:rsidP="004C6B9C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Δρ. Χαρούλα Κοσμά</w:t>
      </w:r>
      <w:r>
        <w:rPr>
          <w:rFonts w:ascii="Arial" w:hAnsi="Arial" w:cs="Arial"/>
          <w:color w:val="212121"/>
          <w:sz w:val="21"/>
          <w:szCs w:val="21"/>
        </w:rPr>
        <w:br/>
        <w:t>Γραφείο Πρακτικής Άσκησης Μεσολογγίου</w:t>
      </w:r>
      <w:r>
        <w:rPr>
          <w:rFonts w:ascii="Arial" w:hAnsi="Arial" w:cs="Arial"/>
          <w:color w:val="212121"/>
          <w:sz w:val="21"/>
          <w:szCs w:val="21"/>
        </w:rPr>
        <w:br/>
      </w:r>
      <w:proofErr w:type="spellStart"/>
      <w:r>
        <w:rPr>
          <w:rFonts w:ascii="Arial" w:hAnsi="Arial" w:cs="Arial"/>
          <w:color w:val="212121"/>
          <w:sz w:val="21"/>
          <w:szCs w:val="21"/>
        </w:rPr>
        <w:t>τηλ</w:t>
      </w:r>
      <w:proofErr w:type="spellEnd"/>
      <w:r>
        <w:rPr>
          <w:rFonts w:ascii="Arial" w:hAnsi="Arial" w:cs="Arial"/>
          <w:color w:val="212121"/>
          <w:sz w:val="21"/>
          <w:szCs w:val="21"/>
        </w:rPr>
        <w:t>. 2631058295</w:t>
      </w:r>
      <w:r>
        <w:rPr>
          <w:rFonts w:ascii="Arial" w:hAnsi="Arial" w:cs="Arial"/>
          <w:color w:val="212121"/>
          <w:sz w:val="21"/>
          <w:szCs w:val="21"/>
        </w:rPr>
        <w:br/>
        <w:t>email: praktikiaskisi@teimes.gr</w:t>
      </w:r>
    </w:p>
    <w:p w14:paraId="6A634FFC" w14:textId="77777777" w:rsidR="00DE0A70" w:rsidRDefault="00DE0A70"/>
    <w:sectPr w:rsidR="00DE0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5E73" w14:textId="77777777" w:rsidR="00DC02E9" w:rsidRDefault="00DC02E9" w:rsidP="00DC02E9">
      <w:pPr>
        <w:spacing w:after="0" w:line="240" w:lineRule="auto"/>
      </w:pPr>
      <w:r>
        <w:separator/>
      </w:r>
    </w:p>
  </w:endnote>
  <w:endnote w:type="continuationSeparator" w:id="0">
    <w:p w14:paraId="06372BA0" w14:textId="77777777" w:rsidR="00DC02E9" w:rsidRDefault="00DC02E9" w:rsidP="00DC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B748" w14:textId="77777777" w:rsidR="00DC02E9" w:rsidRDefault="00DC02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C54B" w14:textId="27FB7B8E" w:rsidR="00DC02E9" w:rsidRPr="00DC02E9" w:rsidRDefault="00DC02E9" w:rsidP="00DC02E9">
    <w:pPr>
      <w:tabs>
        <w:tab w:val="center" w:pos="4153"/>
        <w:tab w:val="right" w:pos="8306"/>
      </w:tabs>
      <w:spacing w:after="0" w:line="240" w:lineRule="auto"/>
      <w:jc w:val="center"/>
      <w:rPr>
        <w:rFonts w:ascii="Orator PS" w:eastAsia="Calibri" w:hAnsi="Orator PS" w:cs="Times New Roman"/>
        <w:kern w:val="0"/>
        <w:sz w:val="20"/>
        <w:szCs w:val="20"/>
        <w14:ligatures w14:val="none"/>
      </w:rPr>
    </w:pPr>
    <w:r w:rsidRPr="00DC02E9">
      <w:rPr>
        <w:rFonts w:ascii="Orator PS" w:eastAsia="Calibri" w:hAnsi="Orator PS" w:cs="Times New Roman"/>
        <w:noProof/>
        <w:kern w:val="0"/>
        <w:sz w:val="20"/>
        <w:szCs w:val="20"/>
        <w:lang w:eastAsia="el-GR"/>
        <w14:ligatures w14:val="none"/>
      </w:rPr>
      <w:drawing>
        <wp:inline distT="0" distB="0" distL="0" distR="0" wp14:anchorId="142C19C1" wp14:editId="630A94CE">
          <wp:extent cx="5273040" cy="647700"/>
          <wp:effectExtent l="0" t="0" r="3810" b="0"/>
          <wp:docPr id="495052290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4995" w14:textId="77777777" w:rsidR="00DC02E9" w:rsidRDefault="00DC02E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C4EA" w14:textId="77777777" w:rsidR="00DC02E9" w:rsidRDefault="00DC02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C8C9" w14:textId="77777777" w:rsidR="00DC02E9" w:rsidRDefault="00DC02E9" w:rsidP="00DC02E9">
      <w:pPr>
        <w:spacing w:after="0" w:line="240" w:lineRule="auto"/>
      </w:pPr>
      <w:r>
        <w:separator/>
      </w:r>
    </w:p>
  </w:footnote>
  <w:footnote w:type="continuationSeparator" w:id="0">
    <w:p w14:paraId="726DB15F" w14:textId="77777777" w:rsidR="00DC02E9" w:rsidRDefault="00DC02E9" w:rsidP="00DC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B365" w14:textId="77777777" w:rsidR="00DC02E9" w:rsidRDefault="00DC0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80E9" w14:textId="77777777" w:rsidR="00DC02E9" w:rsidRDefault="00DC02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C7E9" w14:textId="77777777" w:rsidR="00DC02E9" w:rsidRDefault="00DC0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53"/>
    <w:rsid w:val="003425B8"/>
    <w:rsid w:val="004C6B9C"/>
    <w:rsid w:val="00DC02E9"/>
    <w:rsid w:val="00DE0A70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B283"/>
  <w15:chartTrackingRefBased/>
  <w15:docId w15:val="{81F32BF1-B108-4BF0-8703-CA9C134C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C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header"/>
    <w:basedOn w:val="a"/>
    <w:link w:val="Char"/>
    <w:uiPriority w:val="99"/>
    <w:unhideWhenUsed/>
    <w:rsid w:val="00DC02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C02E9"/>
  </w:style>
  <w:style w:type="paragraph" w:styleId="a4">
    <w:name w:val="footer"/>
    <w:basedOn w:val="a"/>
    <w:link w:val="Char0"/>
    <w:uiPriority w:val="99"/>
    <w:unhideWhenUsed/>
    <w:rsid w:val="00DC02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C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L_PRAKTIKI_2</dc:creator>
  <cp:keywords/>
  <dc:description/>
  <cp:lastModifiedBy>L_PRAKTIKI_2</cp:lastModifiedBy>
  <cp:revision>5</cp:revision>
  <dcterms:created xsi:type="dcterms:W3CDTF">2023-12-11T11:44:00Z</dcterms:created>
  <dcterms:modified xsi:type="dcterms:W3CDTF">2023-12-11T11:58:00Z</dcterms:modified>
</cp:coreProperties>
</file>